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How Shrinking Sea Ice May Be Shrinking Polar Bears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Over the last 40 years, changes in the Earth’s climate have caused the amount of sea ice in the Chukchi and Beaufort sea to________.</w:t>
        <w:br w:type="textWrapping"/>
        <w:t xml:space="preserve">A) increase</w:t>
        <w:br w:type="textWrapping"/>
        <w:t xml:space="preserve">B) decrease </w:t>
        <w:br w:type="textWrapping"/>
        <w:t xml:space="preserve">C) remain the same</w:t>
        <w:br w:type="textWrapping"/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Greater amounts of sea ice in the poles cause...</w:t>
        <w:br w:type="textWrapping"/>
        <w:br w:type="textWrapping"/>
        <w:t xml:space="preserve">A) a greater absorption of the sun’s rays, resulting in the temperature decrease of the ocean</w:t>
        <w:br w:type="textWrapping"/>
        <w:t xml:space="preserve">B) a greater reflection of the sun’s rays, limiting the temperature increase of the ocean</w:t>
        <w:br w:type="textWrapping"/>
        <w:t xml:space="preserve">C) a decrease in the absorption of the sun’s rays, resulting in the temperature increase of the ocean</w:t>
        <w:br w:type="textWrapping"/>
        <w:t xml:space="preserve">D) a decrease in the reflection of the sun’s rays, limiting the temperature increase of the ocean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A reduction in sea ice in the Arctic is causing...</w:t>
        <w:br w:type="textWrapping"/>
        <w:br w:type="textWrapping"/>
        <w:t xml:space="preserve">A) a reduction in the amount of prey that polar bears are able to catch resulting in fewer, smaller cubs per female bear than average.</w:t>
        <w:br w:type="textWrapping"/>
        <w:t xml:space="preserve">B) a reduction in the amount of prey that polar bears are able to catch resulting in polar bears having more cubs that are smaller in size than average.</w:t>
        <w:br w:type="textWrapping"/>
        <w:t xml:space="preserve">C) an increase in the amount of prey polar bears are able to catch resulting in female polar bears having one larger than average cub per year.</w:t>
        <w:br w:type="textWrapping"/>
        <w:t xml:space="preserve">D) an increase in the amount of prey that polar bears are able to catch, resulting in polar bears having more cubs that are also larger than average.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Polar bears are a ________________ that can be used to evaluate the health of the ecosystem.</w:t>
        <w:br w:type="textWrapping"/>
        <w:br w:type="textWrapping"/>
        <w:t xml:space="preserve">A) indicator species</w:t>
        <w:br w:type="textWrapping"/>
        <w:t xml:space="preserve">B) popular species</w:t>
        <w:br w:type="textWrapping"/>
        <w:t xml:space="preserve">C) photogenic species</w:t>
        <w:br w:type="textWrapping"/>
        <w:t xml:space="preserve">D) invasive species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5981700</wp:posOffset>
            </wp:positionH>
            <wp:positionV relativeFrom="paragraph">
              <wp:posOffset>1619250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A polar bear’s fur sample can be used to determine their __________ by measuring the different isotopes found in its fur.</w:t>
        <w:br w:type="textWrapping"/>
        <w:br w:type="textWrapping"/>
        <w:t xml:space="preserve">A) age</w:t>
        <w:br w:type="textWrapping"/>
        <w:t xml:space="preserve">B) weight</w:t>
        <w:br w:type="textWrapping"/>
        <w:t xml:space="preserve">C) diet</w:t>
        <w:br w:type="textWrapping"/>
        <w:t xml:space="preserve">D) number of cubs produced that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B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B</w:t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A</w:t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A</w:t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C</w:t>
      </w:r>
    </w:p>
    <w:sectPr>
      <w:headerReference r:id="rId7" w:type="first"/>
      <w:footerReference r:id="rId8" w:type="default"/>
      <w:footerReference r:id="rId9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