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line="240" w:lineRule="auto"/>
        <w:rPr/>
      </w:pPr>
      <w:bookmarkStart w:colFirst="0" w:colLast="0" w:name="_zewjqbdyqyvl" w:id="0"/>
      <w:bookmarkEnd w:id="0"/>
      <w:r w:rsidDel="00000000" w:rsidR="00000000" w:rsidRPr="00000000">
        <w:rPr>
          <w:rtl w:val="0"/>
        </w:rPr>
        <w:t xml:space="preserve">Acid Mine Drainage Simulant Recipe</w:t>
      </w:r>
    </w:p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Supplies: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200ml Distilled Water (room-temp)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1 teaspoon of citric acid food preservative*</w:t>
        <w:br w:type="textWrapping"/>
        <w:t xml:space="preserve">*Citric acid food preservative can be found in the canning section of most grocery stores or can be easily ordered online and cheaply delivered.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 probe or pH indicator or indicator strips (for pH 2-7 range)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Directions: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Mix 1 teaspoon of citric acid powder into 200ml of distilled room temperature water.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Stir until completely dissolved. (This should make a nearly saturated solution)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Confirm the resulting pH of this solution should be about 2.4.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Set aside for lab, gently stir again before use.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Model construction and development by Ryan Hollister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